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520" w:rsidRPr="00A26CF9" w:rsidRDefault="00543095" w:rsidP="00935699">
      <w:pPr>
        <w:rPr>
          <w:rFonts w:asciiTheme="minorBidi" w:hAnsiTheme="minorBidi"/>
          <w:noProof/>
          <w:sz w:val="24"/>
          <w:szCs w:val="24"/>
          <w:lang w:val="en-US"/>
        </w:rPr>
      </w:pPr>
      <w:r>
        <w:rPr>
          <w:rFonts w:asciiTheme="minorBidi" w:hAnsiTheme="minorBidi"/>
          <w:noProof/>
          <w:sz w:val="24"/>
          <w:szCs w:val="24"/>
          <w:lang w:val="en-US"/>
        </w:rPr>
        <w:pict>
          <v:shapetype id="_x0000_t202" coordsize="21600,21600" o:spt="202" path="m,l,21600r21600,l21600,xe">
            <v:stroke joinstyle="miter"/>
            <v:path gradientshapeok="t" o:connecttype="rect"/>
          </v:shapetype>
          <v:shape id="_x0000_s1026" type="#_x0000_t202" style="position:absolute;margin-left:-1.15pt;margin-top:20.25pt;width:493.9pt;height:27pt;z-index:251658240" strokeweight="1.5pt">
            <v:textbox style="mso-next-textbox:#_x0000_s1026">
              <w:txbxContent>
                <w:p w:rsidR="004628F3" w:rsidRPr="00CF7F71" w:rsidRDefault="004628F3" w:rsidP="004628F3">
                  <w:pPr>
                    <w:ind w:left="-900" w:right="581" w:firstLine="900"/>
                    <w:rPr>
                      <w:color w:val="000080"/>
                    </w:rPr>
                  </w:pPr>
                  <w:r w:rsidRPr="00CF7F71">
                    <w:rPr>
                      <w:color w:val="000080"/>
                    </w:rPr>
                    <w:t xml:space="preserve">Name: .........................................................................  </w:t>
                  </w:r>
                  <w:r w:rsidRPr="00CF7F71">
                    <w:rPr>
                      <w:color w:val="000080"/>
                    </w:rPr>
                    <w:tab/>
                    <w:t xml:space="preserve"> Class:    /       </w:t>
                  </w:r>
                  <w:r>
                    <w:rPr>
                      <w:color w:val="000080"/>
                    </w:rPr>
                    <w:t xml:space="preserve">       date:       /      / </w:t>
                  </w:r>
                </w:p>
              </w:txbxContent>
            </v:textbox>
            <w10:wrap type="square"/>
          </v:shape>
        </w:pict>
      </w:r>
      <w:r w:rsidR="00930520" w:rsidRPr="00A26CF9">
        <w:rPr>
          <w:rFonts w:asciiTheme="minorBidi" w:hAnsiTheme="minorBidi"/>
          <w:noProof/>
          <w:sz w:val="24"/>
          <w:szCs w:val="24"/>
          <w:lang w:val="en-US"/>
        </w:rPr>
        <w:drawing>
          <wp:anchor distT="0" distB="0" distL="114300" distR="114300" simplePos="0" relativeHeight="251661312" behindDoc="1" locked="0" layoutInCell="1" allowOverlap="1">
            <wp:simplePos x="0" y="0"/>
            <wp:positionH relativeFrom="column">
              <wp:posOffset>5353050</wp:posOffset>
            </wp:positionH>
            <wp:positionV relativeFrom="paragraph">
              <wp:posOffset>-733425</wp:posOffset>
            </wp:positionV>
            <wp:extent cx="848995" cy="781050"/>
            <wp:effectExtent l="19050" t="0" r="8255" b="0"/>
            <wp:wrapNone/>
            <wp:docPr id="3" name="Picture 3" descr="شعار برز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شعار برزان"/>
                    <pic:cNvPicPr>
                      <a:picLocks noChangeAspect="1" noChangeArrowheads="1"/>
                    </pic:cNvPicPr>
                  </pic:nvPicPr>
                  <pic:blipFill>
                    <a:blip r:embed="rId7" cstate="print"/>
                    <a:srcRect/>
                    <a:stretch>
                      <a:fillRect/>
                    </a:stretch>
                  </pic:blipFill>
                  <pic:spPr bwMode="auto">
                    <a:xfrm>
                      <a:off x="0" y="0"/>
                      <a:ext cx="848995" cy="781050"/>
                    </a:xfrm>
                    <a:prstGeom prst="rect">
                      <a:avLst/>
                    </a:prstGeom>
                    <a:noFill/>
                  </pic:spPr>
                </pic:pic>
              </a:graphicData>
            </a:graphic>
          </wp:anchor>
        </w:drawing>
      </w:r>
      <w:r w:rsidR="00930520" w:rsidRPr="00A26CF9">
        <w:rPr>
          <w:rFonts w:asciiTheme="minorBidi" w:hAnsiTheme="minorBidi"/>
          <w:noProof/>
          <w:sz w:val="24"/>
          <w:szCs w:val="24"/>
          <w:lang w:val="en-US"/>
        </w:rPr>
        <w:drawing>
          <wp:anchor distT="0" distB="0" distL="114300" distR="114300" simplePos="0" relativeHeight="251660288" behindDoc="1" locked="0" layoutInCell="1" allowOverlap="1">
            <wp:simplePos x="0" y="0"/>
            <wp:positionH relativeFrom="column">
              <wp:posOffset>-28575</wp:posOffset>
            </wp:positionH>
            <wp:positionV relativeFrom="paragraph">
              <wp:posOffset>-533400</wp:posOffset>
            </wp:positionV>
            <wp:extent cx="733425" cy="523875"/>
            <wp:effectExtent l="19050" t="0" r="9525" b="0"/>
            <wp:wrapNone/>
            <wp:docPr id="11" name="Picture 2" descr="barz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rzan"/>
                    <pic:cNvPicPr>
                      <a:picLocks noChangeAspect="1" noChangeArrowheads="1"/>
                    </pic:cNvPicPr>
                  </pic:nvPicPr>
                  <pic:blipFill>
                    <a:blip r:embed="rId8" cstate="print"/>
                    <a:srcRect/>
                    <a:stretch>
                      <a:fillRect/>
                    </a:stretch>
                  </pic:blipFill>
                  <pic:spPr bwMode="auto">
                    <a:xfrm>
                      <a:off x="0" y="0"/>
                      <a:ext cx="733425" cy="523875"/>
                    </a:xfrm>
                    <a:prstGeom prst="rect">
                      <a:avLst/>
                    </a:prstGeom>
                    <a:noFill/>
                    <a:ln w="9525">
                      <a:noFill/>
                      <a:miter lim="800000"/>
                      <a:headEnd/>
                      <a:tailEnd/>
                    </a:ln>
                  </pic:spPr>
                </pic:pic>
              </a:graphicData>
            </a:graphic>
          </wp:anchor>
        </w:drawing>
      </w:r>
    </w:p>
    <w:p w:rsidR="00930520" w:rsidRPr="00A26CF9" w:rsidRDefault="00930520" w:rsidP="00930520">
      <w:pPr>
        <w:jc w:val="center"/>
        <w:rPr>
          <w:rFonts w:asciiTheme="minorBidi" w:eastAsia="Calibri" w:hAnsiTheme="minorBidi"/>
          <w:b/>
          <w:sz w:val="32"/>
          <w:szCs w:val="32"/>
        </w:rPr>
      </w:pPr>
      <w:r w:rsidRPr="00A26CF9">
        <w:rPr>
          <w:rFonts w:asciiTheme="minorBidi" w:eastAsia="Calibri" w:hAnsiTheme="minorBidi"/>
          <w:b/>
          <w:sz w:val="32"/>
          <w:szCs w:val="32"/>
        </w:rPr>
        <w:t>The Ubiquity of Microorganisms</w:t>
      </w:r>
    </w:p>
    <w:p w:rsidR="00930520" w:rsidRPr="00A26CF9" w:rsidRDefault="00930520" w:rsidP="00930520">
      <w:pPr>
        <w:spacing w:line="240" w:lineRule="auto"/>
        <w:contextualSpacing/>
        <w:rPr>
          <w:rFonts w:asciiTheme="minorBidi" w:hAnsiTheme="minorBidi"/>
          <w:b/>
          <w:sz w:val="24"/>
          <w:szCs w:val="24"/>
        </w:rPr>
      </w:pPr>
      <w:r w:rsidRPr="00A26CF9">
        <w:rPr>
          <w:rFonts w:asciiTheme="minorBidi" w:eastAsia="Calibri" w:hAnsiTheme="minorBidi"/>
          <w:b/>
          <w:sz w:val="24"/>
          <w:szCs w:val="24"/>
        </w:rPr>
        <w:t>AIM</w:t>
      </w:r>
    </w:p>
    <w:p w:rsidR="00930520" w:rsidRPr="00A26CF9" w:rsidRDefault="00930520" w:rsidP="00930520">
      <w:pPr>
        <w:spacing w:line="240" w:lineRule="auto"/>
        <w:contextualSpacing/>
        <w:rPr>
          <w:rFonts w:asciiTheme="minorBidi" w:hAnsiTheme="minorBidi"/>
          <w:sz w:val="24"/>
          <w:szCs w:val="24"/>
        </w:rPr>
      </w:pPr>
      <w:r w:rsidRPr="00A26CF9">
        <w:rPr>
          <w:rFonts w:asciiTheme="minorBidi" w:eastAsia="Calibri" w:hAnsiTheme="minorBidi"/>
          <w:sz w:val="24"/>
          <w:szCs w:val="24"/>
        </w:rPr>
        <w:t>To demonstrate the occurrence of microorganisms in a variety of habitats.</w:t>
      </w:r>
    </w:p>
    <w:p w:rsidR="00930520" w:rsidRPr="00A26CF9" w:rsidRDefault="00930520" w:rsidP="00930520">
      <w:pPr>
        <w:spacing w:line="240" w:lineRule="auto"/>
        <w:contextualSpacing/>
        <w:rPr>
          <w:rFonts w:asciiTheme="minorBidi" w:eastAsia="Calibri" w:hAnsiTheme="minorBidi"/>
          <w:sz w:val="24"/>
          <w:szCs w:val="24"/>
        </w:rPr>
      </w:pPr>
    </w:p>
    <w:p w:rsidR="00930520" w:rsidRPr="00A26CF9" w:rsidRDefault="00930520" w:rsidP="00930520">
      <w:pPr>
        <w:spacing w:line="240" w:lineRule="auto"/>
        <w:contextualSpacing/>
        <w:rPr>
          <w:rFonts w:asciiTheme="minorBidi" w:eastAsia="Calibri" w:hAnsiTheme="minorBidi"/>
          <w:b/>
          <w:sz w:val="24"/>
          <w:szCs w:val="24"/>
        </w:rPr>
      </w:pPr>
      <w:r w:rsidRPr="00A26CF9">
        <w:rPr>
          <w:rFonts w:asciiTheme="minorBidi" w:eastAsia="Calibri" w:hAnsiTheme="minorBidi"/>
          <w:b/>
          <w:sz w:val="24"/>
          <w:szCs w:val="24"/>
        </w:rPr>
        <w:t>BACKGROUND</w:t>
      </w:r>
    </w:p>
    <w:p w:rsidR="00930520" w:rsidRPr="00A26CF9" w:rsidRDefault="00930520" w:rsidP="00930520">
      <w:pPr>
        <w:spacing w:line="240" w:lineRule="auto"/>
        <w:contextualSpacing/>
        <w:rPr>
          <w:rFonts w:asciiTheme="minorBidi" w:hAnsiTheme="minorBidi"/>
          <w:sz w:val="24"/>
          <w:szCs w:val="24"/>
        </w:rPr>
      </w:pPr>
      <w:r w:rsidRPr="00A26CF9">
        <w:rPr>
          <w:rFonts w:asciiTheme="minorBidi" w:eastAsia="Calibri" w:hAnsiTheme="minorBidi"/>
          <w:sz w:val="24"/>
          <w:szCs w:val="24"/>
        </w:rPr>
        <w:t>Microorganisms are present almost everywhere – in the air we breathe, the food we eat, on and in our bodies and in the environment. Because of their small size we cannot usually see them. We can demonstrate their presence, however, by growing them to large numbers (called colonies) on artificial media.</w:t>
      </w:r>
    </w:p>
    <w:p w:rsidR="00930520" w:rsidRPr="00A26CF9" w:rsidRDefault="00930520" w:rsidP="00930520">
      <w:pPr>
        <w:spacing w:line="240" w:lineRule="auto"/>
        <w:contextualSpacing/>
        <w:rPr>
          <w:rFonts w:asciiTheme="minorBidi" w:eastAsia="Calibri" w:hAnsiTheme="minorBidi"/>
          <w:sz w:val="24"/>
          <w:szCs w:val="24"/>
        </w:rPr>
      </w:pPr>
    </w:p>
    <w:p w:rsidR="00930520" w:rsidRPr="00A26CF9" w:rsidRDefault="00930520" w:rsidP="00930520">
      <w:pPr>
        <w:spacing w:line="240" w:lineRule="auto"/>
        <w:contextualSpacing/>
        <w:rPr>
          <w:rFonts w:asciiTheme="minorBidi" w:eastAsia="Calibri" w:hAnsiTheme="minorBidi"/>
          <w:b/>
          <w:sz w:val="24"/>
          <w:szCs w:val="24"/>
        </w:rPr>
      </w:pPr>
      <w:r w:rsidRPr="00A26CF9">
        <w:rPr>
          <w:rFonts w:asciiTheme="minorBidi" w:eastAsia="Calibri" w:hAnsiTheme="minorBidi"/>
          <w:b/>
          <w:sz w:val="24"/>
          <w:szCs w:val="24"/>
        </w:rPr>
        <w:t xml:space="preserve">MATERIALS </w:t>
      </w:r>
    </w:p>
    <w:p w:rsidR="00191D1E" w:rsidRDefault="00930520" w:rsidP="00191D1E">
      <w:pPr>
        <w:spacing w:line="240" w:lineRule="auto"/>
        <w:contextualSpacing/>
        <w:rPr>
          <w:rFonts w:asciiTheme="minorBidi" w:hAnsiTheme="minorBidi"/>
          <w:i/>
          <w:sz w:val="24"/>
          <w:szCs w:val="24"/>
        </w:rPr>
      </w:pPr>
      <w:r w:rsidRPr="00A26CF9">
        <w:rPr>
          <w:rFonts w:asciiTheme="minorBidi" w:eastAsia="Calibri" w:hAnsiTheme="minorBidi"/>
          <w:i/>
          <w:sz w:val="24"/>
          <w:szCs w:val="24"/>
        </w:rPr>
        <w:t>Per student group (2):</w:t>
      </w:r>
      <w:r w:rsidRPr="00A26CF9">
        <w:rPr>
          <w:rFonts w:asciiTheme="minorBidi" w:hAnsiTheme="minorBidi"/>
          <w:i/>
          <w:sz w:val="24"/>
          <w:szCs w:val="24"/>
        </w:rPr>
        <w:tab/>
      </w:r>
      <w:r w:rsidRPr="00A26CF9">
        <w:rPr>
          <w:rFonts w:asciiTheme="minorBidi" w:hAnsiTheme="minorBidi"/>
          <w:i/>
          <w:sz w:val="24"/>
          <w:szCs w:val="24"/>
        </w:rPr>
        <w:tab/>
      </w:r>
      <w:r w:rsidR="00191D1E">
        <w:rPr>
          <w:rFonts w:asciiTheme="minorBidi" w:hAnsiTheme="minorBidi"/>
          <w:i/>
          <w:sz w:val="24"/>
          <w:szCs w:val="24"/>
        </w:rPr>
        <w:tab/>
      </w:r>
      <w:r w:rsidR="00191D1E">
        <w:rPr>
          <w:rFonts w:asciiTheme="minorBidi" w:hAnsiTheme="minorBidi"/>
          <w:i/>
          <w:sz w:val="24"/>
          <w:szCs w:val="24"/>
        </w:rPr>
        <w:tab/>
      </w:r>
      <w:r w:rsidR="00191D1E">
        <w:rPr>
          <w:rFonts w:asciiTheme="minorBidi" w:hAnsiTheme="minorBidi"/>
          <w:i/>
          <w:sz w:val="24"/>
          <w:szCs w:val="24"/>
        </w:rPr>
        <w:tab/>
      </w:r>
      <w:r w:rsidRPr="00A26CF9">
        <w:rPr>
          <w:rFonts w:asciiTheme="minorBidi" w:hAnsiTheme="minorBidi"/>
          <w:i/>
          <w:sz w:val="24"/>
          <w:szCs w:val="24"/>
        </w:rPr>
        <w:t>Per lab room:</w:t>
      </w:r>
    </w:p>
    <w:p w:rsidR="00191D1E" w:rsidRPr="00191D1E" w:rsidRDefault="00930520" w:rsidP="00191D1E">
      <w:pPr>
        <w:pStyle w:val="ListParagraph"/>
        <w:numPr>
          <w:ilvl w:val="0"/>
          <w:numId w:val="8"/>
        </w:numPr>
        <w:spacing w:line="240" w:lineRule="auto"/>
        <w:ind w:left="360" w:hanging="270"/>
        <w:rPr>
          <w:rFonts w:asciiTheme="minorBidi" w:hAnsiTheme="minorBidi"/>
          <w:sz w:val="24"/>
          <w:szCs w:val="24"/>
        </w:rPr>
      </w:pPr>
      <w:r w:rsidRPr="00191D1E">
        <w:rPr>
          <w:rFonts w:asciiTheme="minorBidi" w:hAnsiTheme="minorBidi"/>
          <w:sz w:val="24"/>
          <w:szCs w:val="24"/>
        </w:rPr>
        <w:t>4</w:t>
      </w:r>
      <w:r w:rsidRPr="00191D1E">
        <w:rPr>
          <w:rFonts w:asciiTheme="minorBidi" w:eastAsia="Calibri" w:hAnsiTheme="minorBidi"/>
          <w:sz w:val="24"/>
          <w:szCs w:val="24"/>
        </w:rPr>
        <w:t xml:space="preserve"> sterile cotton swabs</w:t>
      </w:r>
      <w:r w:rsidRPr="00191D1E">
        <w:rPr>
          <w:rFonts w:asciiTheme="minorBidi" w:hAnsiTheme="minorBidi"/>
          <w:sz w:val="24"/>
          <w:szCs w:val="24"/>
        </w:rPr>
        <w:tab/>
      </w:r>
      <w:r w:rsidRPr="00191D1E">
        <w:rPr>
          <w:rFonts w:asciiTheme="minorBidi" w:hAnsiTheme="minorBidi"/>
          <w:sz w:val="24"/>
          <w:szCs w:val="24"/>
        </w:rPr>
        <w:tab/>
      </w:r>
      <w:r w:rsidRPr="00191D1E">
        <w:rPr>
          <w:rFonts w:asciiTheme="minorBidi" w:hAnsiTheme="minorBidi"/>
          <w:sz w:val="24"/>
          <w:szCs w:val="24"/>
        </w:rPr>
        <w:tab/>
      </w:r>
      <w:r w:rsidRPr="00191D1E">
        <w:rPr>
          <w:rFonts w:asciiTheme="minorBidi" w:hAnsiTheme="minorBidi"/>
          <w:sz w:val="24"/>
          <w:szCs w:val="24"/>
        </w:rPr>
        <w:tab/>
      </w:r>
      <w:r w:rsidRPr="00191D1E">
        <w:rPr>
          <w:rFonts w:asciiTheme="minorBidi" w:hAnsiTheme="minorBidi"/>
          <w:sz w:val="24"/>
          <w:szCs w:val="24"/>
        </w:rPr>
        <w:tab/>
        <w:t>-  1 sterile cotton swab</w:t>
      </w:r>
    </w:p>
    <w:p w:rsidR="00191D1E" w:rsidRPr="00191D1E" w:rsidRDefault="00191D1E" w:rsidP="00191D1E">
      <w:pPr>
        <w:pStyle w:val="ListParagraph"/>
        <w:numPr>
          <w:ilvl w:val="0"/>
          <w:numId w:val="8"/>
        </w:numPr>
        <w:spacing w:line="240" w:lineRule="auto"/>
        <w:ind w:left="360" w:hanging="270"/>
        <w:rPr>
          <w:rFonts w:asciiTheme="minorBidi" w:hAnsiTheme="minorBidi"/>
          <w:sz w:val="24"/>
          <w:szCs w:val="24"/>
        </w:rPr>
      </w:pPr>
      <w:r w:rsidRPr="00191D1E">
        <w:rPr>
          <w:rFonts w:asciiTheme="minorBidi" w:eastAsia="Calibri" w:hAnsiTheme="minorBidi"/>
          <w:sz w:val="24"/>
          <w:szCs w:val="24"/>
        </w:rPr>
        <w:t>1</w:t>
      </w:r>
      <w:r w:rsidR="00930520" w:rsidRPr="00191D1E">
        <w:rPr>
          <w:rFonts w:asciiTheme="minorBidi" w:eastAsia="Calibri" w:hAnsiTheme="minorBidi"/>
          <w:sz w:val="24"/>
          <w:szCs w:val="24"/>
        </w:rPr>
        <w:t>0 mL sterile distilled water</w:t>
      </w:r>
      <w:r w:rsidRPr="00191D1E">
        <w:rPr>
          <w:rFonts w:asciiTheme="minorBidi" w:hAnsiTheme="minorBidi"/>
          <w:sz w:val="24"/>
          <w:szCs w:val="24"/>
        </w:rPr>
        <w:tab/>
      </w:r>
      <w:r w:rsidRPr="00191D1E">
        <w:rPr>
          <w:rFonts w:asciiTheme="minorBidi" w:hAnsiTheme="minorBidi"/>
          <w:sz w:val="24"/>
          <w:szCs w:val="24"/>
        </w:rPr>
        <w:tab/>
      </w:r>
      <w:r w:rsidRPr="00191D1E">
        <w:rPr>
          <w:rFonts w:asciiTheme="minorBidi" w:hAnsiTheme="minorBidi"/>
          <w:sz w:val="24"/>
          <w:szCs w:val="24"/>
        </w:rPr>
        <w:tab/>
      </w:r>
      <w:r w:rsidRPr="00191D1E">
        <w:rPr>
          <w:rFonts w:asciiTheme="minorBidi" w:hAnsiTheme="minorBidi"/>
          <w:sz w:val="24"/>
          <w:szCs w:val="24"/>
        </w:rPr>
        <w:tab/>
      </w:r>
      <w:r w:rsidR="00930520" w:rsidRPr="00191D1E">
        <w:rPr>
          <w:rFonts w:asciiTheme="minorBidi" w:hAnsiTheme="minorBidi"/>
          <w:sz w:val="24"/>
          <w:szCs w:val="24"/>
        </w:rPr>
        <w:t>-  2 nutrient agar plates</w:t>
      </w:r>
    </w:p>
    <w:p w:rsidR="00191D1E" w:rsidRPr="00191D1E" w:rsidRDefault="00930520" w:rsidP="00191D1E">
      <w:pPr>
        <w:pStyle w:val="ListParagraph"/>
        <w:numPr>
          <w:ilvl w:val="0"/>
          <w:numId w:val="8"/>
        </w:numPr>
        <w:spacing w:line="240" w:lineRule="auto"/>
        <w:ind w:left="360" w:hanging="270"/>
        <w:rPr>
          <w:rFonts w:asciiTheme="minorBidi" w:eastAsia="Calibri" w:hAnsiTheme="minorBidi"/>
          <w:sz w:val="24"/>
          <w:szCs w:val="24"/>
        </w:rPr>
      </w:pPr>
      <w:r w:rsidRPr="00191D1E">
        <w:rPr>
          <w:rFonts w:asciiTheme="minorBidi" w:hAnsiTheme="minorBidi"/>
          <w:sz w:val="24"/>
          <w:szCs w:val="24"/>
        </w:rPr>
        <w:t>2</w:t>
      </w:r>
      <w:r w:rsidRPr="00191D1E">
        <w:rPr>
          <w:rFonts w:asciiTheme="minorBidi" w:eastAsia="Calibri" w:hAnsiTheme="minorBidi"/>
          <w:sz w:val="24"/>
          <w:szCs w:val="24"/>
        </w:rPr>
        <w:t xml:space="preserve"> nutrient agar plates</w:t>
      </w:r>
    </w:p>
    <w:p w:rsidR="00930520" w:rsidRPr="00191D1E" w:rsidRDefault="00930520" w:rsidP="00191D1E">
      <w:pPr>
        <w:pStyle w:val="ListParagraph"/>
        <w:numPr>
          <w:ilvl w:val="0"/>
          <w:numId w:val="8"/>
        </w:numPr>
        <w:spacing w:line="240" w:lineRule="auto"/>
        <w:ind w:left="360" w:hanging="270"/>
        <w:rPr>
          <w:rFonts w:asciiTheme="minorBidi" w:eastAsia="Calibri" w:hAnsiTheme="minorBidi"/>
          <w:sz w:val="24"/>
          <w:szCs w:val="24"/>
        </w:rPr>
      </w:pPr>
      <w:r w:rsidRPr="00191D1E">
        <w:rPr>
          <w:rFonts w:asciiTheme="minorBidi" w:eastAsia="Calibri" w:hAnsiTheme="minorBidi"/>
          <w:sz w:val="24"/>
          <w:szCs w:val="24"/>
        </w:rPr>
        <w:t>Permanent marking pen</w:t>
      </w:r>
    </w:p>
    <w:p w:rsidR="00930520" w:rsidRPr="00A26CF9" w:rsidRDefault="00930520" w:rsidP="00930520">
      <w:pPr>
        <w:spacing w:line="240" w:lineRule="auto"/>
        <w:contextualSpacing/>
        <w:rPr>
          <w:rFonts w:asciiTheme="minorBidi" w:eastAsia="Calibri" w:hAnsiTheme="minorBidi"/>
          <w:sz w:val="24"/>
          <w:szCs w:val="24"/>
        </w:rPr>
      </w:pPr>
    </w:p>
    <w:p w:rsidR="00930520" w:rsidRPr="00A26CF9" w:rsidRDefault="00930520" w:rsidP="00930520">
      <w:pPr>
        <w:spacing w:line="240" w:lineRule="auto"/>
        <w:contextualSpacing/>
        <w:rPr>
          <w:rFonts w:asciiTheme="minorBidi" w:eastAsia="Calibri" w:hAnsiTheme="minorBidi"/>
          <w:b/>
          <w:sz w:val="24"/>
          <w:szCs w:val="24"/>
        </w:rPr>
      </w:pPr>
      <w:r w:rsidRPr="00A26CF9">
        <w:rPr>
          <w:rFonts w:asciiTheme="minorBidi" w:eastAsia="Calibri" w:hAnsiTheme="minorBidi"/>
          <w:b/>
          <w:sz w:val="24"/>
          <w:szCs w:val="24"/>
        </w:rPr>
        <w:t>PROCEDURE</w:t>
      </w:r>
    </w:p>
    <w:p w:rsidR="00930520" w:rsidRPr="00A26CF9" w:rsidRDefault="00930520" w:rsidP="00930520">
      <w:pPr>
        <w:numPr>
          <w:ilvl w:val="1"/>
          <w:numId w:val="4"/>
        </w:numPr>
        <w:tabs>
          <w:tab w:val="clear" w:pos="1440"/>
          <w:tab w:val="num" w:pos="360"/>
        </w:tabs>
        <w:spacing w:after="0" w:line="240" w:lineRule="auto"/>
        <w:ind w:left="360"/>
        <w:contextualSpacing/>
        <w:rPr>
          <w:rFonts w:asciiTheme="minorBidi" w:eastAsia="Calibri" w:hAnsiTheme="minorBidi"/>
          <w:b/>
          <w:sz w:val="24"/>
          <w:szCs w:val="24"/>
        </w:rPr>
      </w:pPr>
      <w:r w:rsidRPr="00A26CF9">
        <w:rPr>
          <w:rFonts w:asciiTheme="minorBidi" w:eastAsia="Calibri" w:hAnsiTheme="minorBidi"/>
          <w:sz w:val="24"/>
          <w:szCs w:val="24"/>
        </w:rPr>
        <w:t xml:space="preserve">Each student draw a line across the base of </w:t>
      </w:r>
      <w:r w:rsidRPr="00A26CF9">
        <w:rPr>
          <w:rFonts w:asciiTheme="minorBidi" w:hAnsiTheme="minorBidi"/>
          <w:sz w:val="24"/>
          <w:szCs w:val="24"/>
        </w:rPr>
        <w:t>1</w:t>
      </w:r>
      <w:r w:rsidRPr="00A26CF9">
        <w:rPr>
          <w:rFonts w:asciiTheme="minorBidi" w:eastAsia="Calibri" w:hAnsiTheme="minorBidi"/>
          <w:sz w:val="24"/>
          <w:szCs w:val="24"/>
        </w:rPr>
        <w:t xml:space="preserve"> nutrient agar plates (i.e. divide each plate in half). One plate will be used for swabs taken from the environment and the other for swabs taken from their own body.</w:t>
      </w:r>
    </w:p>
    <w:p w:rsidR="00930520" w:rsidRPr="00A26CF9" w:rsidRDefault="00930520" w:rsidP="00930520">
      <w:pPr>
        <w:spacing w:line="240" w:lineRule="auto"/>
        <w:contextualSpacing/>
        <w:rPr>
          <w:rFonts w:asciiTheme="minorBidi" w:eastAsia="Calibri" w:hAnsiTheme="minorBidi"/>
          <w:sz w:val="24"/>
          <w:szCs w:val="24"/>
        </w:rPr>
      </w:pPr>
    </w:p>
    <w:p w:rsidR="00930520" w:rsidRPr="00A26CF9" w:rsidRDefault="00930520" w:rsidP="00930520">
      <w:pPr>
        <w:spacing w:line="240" w:lineRule="auto"/>
        <w:ind w:left="720"/>
        <w:contextualSpacing/>
        <w:rPr>
          <w:rFonts w:asciiTheme="minorBidi" w:eastAsia="Calibri" w:hAnsiTheme="minorBidi"/>
          <w:sz w:val="24"/>
          <w:szCs w:val="24"/>
          <w:u w:val="single"/>
        </w:rPr>
      </w:pPr>
      <w:r w:rsidRPr="00A26CF9">
        <w:rPr>
          <w:rFonts w:asciiTheme="minorBidi" w:eastAsia="Calibri" w:hAnsiTheme="minorBidi"/>
          <w:sz w:val="24"/>
          <w:szCs w:val="24"/>
          <w:u w:val="single"/>
        </w:rPr>
        <w:t>Possible personal swabs</w:t>
      </w:r>
      <w:r w:rsidRPr="00A26CF9">
        <w:rPr>
          <w:rFonts w:asciiTheme="minorBidi" w:eastAsia="Calibri" w:hAnsiTheme="minorBidi"/>
          <w:sz w:val="24"/>
          <w:szCs w:val="24"/>
        </w:rPr>
        <w:tab/>
      </w:r>
      <w:r w:rsidRPr="00A26CF9">
        <w:rPr>
          <w:rFonts w:asciiTheme="minorBidi" w:eastAsia="Calibri" w:hAnsiTheme="minorBidi"/>
          <w:sz w:val="24"/>
          <w:szCs w:val="24"/>
        </w:rPr>
        <w:tab/>
      </w:r>
      <w:r w:rsidRPr="00A26CF9">
        <w:rPr>
          <w:rFonts w:asciiTheme="minorBidi" w:eastAsia="Calibri" w:hAnsiTheme="minorBidi"/>
          <w:sz w:val="24"/>
          <w:szCs w:val="24"/>
        </w:rPr>
        <w:tab/>
      </w:r>
      <w:r w:rsidRPr="00A26CF9">
        <w:rPr>
          <w:rFonts w:asciiTheme="minorBidi" w:eastAsia="Calibri" w:hAnsiTheme="minorBidi"/>
          <w:sz w:val="24"/>
          <w:szCs w:val="24"/>
          <w:u w:val="single"/>
        </w:rPr>
        <w:t>Possible environmental swabs</w:t>
      </w:r>
    </w:p>
    <w:p w:rsidR="00930520" w:rsidRPr="00A26CF9" w:rsidRDefault="00930520" w:rsidP="00930520">
      <w:pPr>
        <w:spacing w:line="240" w:lineRule="auto"/>
        <w:ind w:left="720"/>
        <w:contextualSpacing/>
        <w:rPr>
          <w:rFonts w:asciiTheme="minorBidi" w:eastAsia="Calibri" w:hAnsiTheme="minorBidi"/>
          <w:sz w:val="24"/>
          <w:szCs w:val="24"/>
        </w:rPr>
      </w:pPr>
      <w:r w:rsidRPr="00A26CF9">
        <w:rPr>
          <w:rFonts w:asciiTheme="minorBidi" w:hAnsiTheme="minorBidi"/>
          <w:sz w:val="24"/>
          <w:szCs w:val="24"/>
        </w:rPr>
        <w:tab/>
        <w:t>Saliva</w:t>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eastAsia="Calibri" w:hAnsiTheme="minorBidi"/>
          <w:sz w:val="24"/>
          <w:szCs w:val="24"/>
        </w:rPr>
        <w:t>Bench top</w:t>
      </w:r>
    </w:p>
    <w:p w:rsidR="00930520" w:rsidRPr="00A26CF9" w:rsidRDefault="00930520" w:rsidP="00930520">
      <w:pPr>
        <w:spacing w:line="240" w:lineRule="auto"/>
        <w:ind w:left="720"/>
        <w:contextualSpacing/>
        <w:rPr>
          <w:rFonts w:asciiTheme="minorBidi" w:eastAsia="Calibri" w:hAnsiTheme="minorBidi"/>
          <w:sz w:val="24"/>
          <w:szCs w:val="24"/>
        </w:rPr>
      </w:pPr>
      <w:r w:rsidRPr="00A26CF9">
        <w:rPr>
          <w:rFonts w:asciiTheme="minorBidi" w:hAnsiTheme="minorBidi"/>
          <w:sz w:val="24"/>
          <w:szCs w:val="24"/>
        </w:rPr>
        <w:tab/>
        <w:t>Nose</w:t>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eastAsia="Calibri" w:hAnsiTheme="minorBidi"/>
          <w:sz w:val="24"/>
          <w:szCs w:val="24"/>
        </w:rPr>
        <w:t>Door handle</w:t>
      </w:r>
    </w:p>
    <w:p w:rsidR="00930520" w:rsidRPr="00A26CF9" w:rsidRDefault="00191D1E" w:rsidP="00930520">
      <w:pPr>
        <w:spacing w:line="240" w:lineRule="auto"/>
        <w:ind w:left="720"/>
        <w:contextualSpacing/>
        <w:rPr>
          <w:rFonts w:asciiTheme="minorBidi" w:eastAsia="Calibri" w:hAnsiTheme="minorBidi"/>
          <w:sz w:val="24"/>
          <w:szCs w:val="24"/>
        </w:rPr>
      </w:pPr>
      <w:r>
        <w:rPr>
          <w:rFonts w:asciiTheme="minorBidi" w:hAnsiTheme="minorBidi"/>
          <w:sz w:val="24"/>
          <w:szCs w:val="24"/>
        </w:rPr>
        <w:tab/>
        <w:t>Fingers</w:t>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Pr>
          <w:rFonts w:asciiTheme="minorBidi" w:hAnsiTheme="minorBidi"/>
          <w:sz w:val="24"/>
          <w:szCs w:val="24"/>
        </w:rPr>
        <w:tab/>
      </w:r>
      <w:r w:rsidR="00930520" w:rsidRPr="00A26CF9">
        <w:rPr>
          <w:rFonts w:asciiTheme="minorBidi" w:eastAsia="Calibri" w:hAnsiTheme="minorBidi"/>
          <w:sz w:val="24"/>
          <w:szCs w:val="24"/>
        </w:rPr>
        <w:t>Soil</w:t>
      </w:r>
    </w:p>
    <w:p w:rsidR="00930520" w:rsidRPr="00A26CF9" w:rsidRDefault="00930520" w:rsidP="00930520">
      <w:pPr>
        <w:spacing w:line="240" w:lineRule="auto"/>
        <w:ind w:left="720"/>
        <w:contextualSpacing/>
        <w:rPr>
          <w:rFonts w:asciiTheme="minorBidi" w:eastAsia="Calibri" w:hAnsiTheme="minorBidi"/>
          <w:sz w:val="24"/>
          <w:szCs w:val="24"/>
        </w:rPr>
      </w:pPr>
      <w:r w:rsidRPr="00A26CF9">
        <w:rPr>
          <w:rFonts w:asciiTheme="minorBidi" w:hAnsiTheme="minorBidi"/>
          <w:sz w:val="24"/>
          <w:szCs w:val="24"/>
        </w:rPr>
        <w:tab/>
        <w:t>Skin</w:t>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eastAsia="Calibri" w:hAnsiTheme="minorBidi"/>
          <w:sz w:val="24"/>
          <w:szCs w:val="24"/>
        </w:rPr>
        <w:t>Sink</w:t>
      </w:r>
    </w:p>
    <w:p w:rsidR="00930520" w:rsidRPr="00A26CF9" w:rsidRDefault="00930520" w:rsidP="00930520">
      <w:pPr>
        <w:spacing w:line="240" w:lineRule="auto"/>
        <w:ind w:left="720"/>
        <w:contextualSpacing/>
        <w:rPr>
          <w:rFonts w:asciiTheme="minorBidi" w:eastAsia="Calibri" w:hAnsiTheme="minorBidi"/>
          <w:sz w:val="24"/>
          <w:szCs w:val="24"/>
        </w:rPr>
      </w:pPr>
      <w:r w:rsidRPr="00A26CF9">
        <w:rPr>
          <w:rFonts w:asciiTheme="minorBidi" w:hAnsiTheme="minorBidi"/>
          <w:sz w:val="24"/>
          <w:szCs w:val="24"/>
        </w:rPr>
        <w:tab/>
        <w:t>Hair</w:t>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hAnsiTheme="minorBidi"/>
          <w:sz w:val="24"/>
          <w:szCs w:val="24"/>
        </w:rPr>
        <w:tab/>
      </w:r>
      <w:r w:rsidRPr="00A26CF9">
        <w:rPr>
          <w:rFonts w:asciiTheme="minorBidi" w:eastAsia="Calibri" w:hAnsiTheme="minorBidi"/>
          <w:sz w:val="24"/>
          <w:szCs w:val="24"/>
        </w:rPr>
        <w:t>Carpet</w:t>
      </w:r>
    </w:p>
    <w:p w:rsidR="00930520" w:rsidRPr="00A26CF9" w:rsidRDefault="00191D1E" w:rsidP="00930520">
      <w:pPr>
        <w:spacing w:line="240" w:lineRule="auto"/>
        <w:ind w:left="720"/>
        <w:contextualSpacing/>
        <w:rPr>
          <w:rFonts w:asciiTheme="minorBidi" w:eastAsia="Calibri" w:hAnsiTheme="minorBidi"/>
          <w:sz w:val="24"/>
          <w:szCs w:val="24"/>
        </w:rPr>
      </w:pPr>
      <w:r>
        <w:rPr>
          <w:rFonts w:asciiTheme="minorBidi" w:eastAsia="Calibri" w:hAnsiTheme="minorBidi"/>
          <w:noProof/>
          <w:sz w:val="24"/>
          <w:szCs w:val="24"/>
          <w:lang w:val="en-US"/>
        </w:rPr>
        <w:drawing>
          <wp:anchor distT="0" distB="0" distL="114300" distR="114300" simplePos="0" relativeHeight="251662336" behindDoc="0" locked="0" layoutInCell="1" allowOverlap="1">
            <wp:simplePos x="0" y="0"/>
            <wp:positionH relativeFrom="column">
              <wp:posOffset>3867150</wp:posOffset>
            </wp:positionH>
            <wp:positionV relativeFrom="paragraph">
              <wp:posOffset>71755</wp:posOffset>
            </wp:positionV>
            <wp:extent cx="2762250" cy="200025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762250" cy="2000250"/>
                    </a:xfrm>
                    <a:prstGeom prst="rect">
                      <a:avLst/>
                    </a:prstGeom>
                    <a:noFill/>
                    <a:ln w="9525">
                      <a:noFill/>
                      <a:miter lim="800000"/>
                      <a:headEnd/>
                      <a:tailEnd/>
                    </a:ln>
                  </pic:spPr>
                </pic:pic>
              </a:graphicData>
            </a:graphic>
          </wp:anchor>
        </w:drawing>
      </w:r>
    </w:p>
    <w:p w:rsidR="00A26CF9" w:rsidRPr="00191D1E" w:rsidRDefault="00930520" w:rsidP="00A26CF9">
      <w:pPr>
        <w:numPr>
          <w:ilvl w:val="1"/>
          <w:numId w:val="4"/>
        </w:numPr>
        <w:tabs>
          <w:tab w:val="clear" w:pos="1440"/>
          <w:tab w:val="num" w:pos="360"/>
        </w:tabs>
        <w:spacing w:after="0" w:line="240" w:lineRule="auto"/>
        <w:ind w:left="360"/>
        <w:contextualSpacing/>
        <w:rPr>
          <w:rFonts w:asciiTheme="minorBidi" w:eastAsia="Calibri" w:hAnsiTheme="minorBidi"/>
          <w:b/>
          <w:sz w:val="24"/>
          <w:szCs w:val="24"/>
        </w:rPr>
      </w:pPr>
      <w:r w:rsidRPr="00191D1E">
        <w:rPr>
          <w:rFonts w:asciiTheme="minorBidi" w:eastAsia="Calibri" w:hAnsiTheme="minorBidi"/>
          <w:sz w:val="24"/>
          <w:szCs w:val="24"/>
        </w:rPr>
        <w:t>Before starting, label each half of the plate with the sample. You should include your initials and the date on each plate. Swab the surface selected (dampen the sterile cotton swab with sterile distilled water if the site selected is dry). Streak the cotton swab over the entire surface of the agar plate making sure to rotate the swab to deposit as many organisms as possible on the surface of the agar.</w:t>
      </w:r>
    </w:p>
    <w:p w:rsidR="00930520" w:rsidRPr="00A26CF9" w:rsidRDefault="00930520" w:rsidP="00930520">
      <w:pPr>
        <w:numPr>
          <w:ilvl w:val="1"/>
          <w:numId w:val="4"/>
        </w:numPr>
        <w:tabs>
          <w:tab w:val="clear" w:pos="1440"/>
          <w:tab w:val="num" w:pos="360"/>
        </w:tabs>
        <w:spacing w:after="0" w:line="240" w:lineRule="auto"/>
        <w:ind w:left="360"/>
        <w:contextualSpacing/>
        <w:rPr>
          <w:rFonts w:asciiTheme="minorBidi" w:eastAsia="Calibri" w:hAnsiTheme="minorBidi"/>
          <w:b/>
          <w:sz w:val="24"/>
          <w:szCs w:val="24"/>
        </w:rPr>
      </w:pPr>
      <w:r w:rsidRPr="00A26CF9">
        <w:rPr>
          <w:rFonts w:asciiTheme="minorBidi" w:eastAsia="Calibri" w:hAnsiTheme="minorBidi"/>
          <w:sz w:val="24"/>
          <w:szCs w:val="24"/>
        </w:rPr>
        <w:lastRenderedPageBreak/>
        <w:t>One nutrient agar plate per class will be opened and left on the bench to collect an air sample. The plate should be left for at least 30 minutes.</w:t>
      </w:r>
    </w:p>
    <w:p w:rsidR="00930520" w:rsidRPr="00A26CF9" w:rsidRDefault="00930520" w:rsidP="00930520">
      <w:pPr>
        <w:numPr>
          <w:ilvl w:val="1"/>
          <w:numId w:val="4"/>
        </w:numPr>
        <w:tabs>
          <w:tab w:val="clear" w:pos="1440"/>
          <w:tab w:val="num" w:pos="360"/>
        </w:tabs>
        <w:spacing w:after="0" w:line="240" w:lineRule="auto"/>
        <w:ind w:left="360"/>
        <w:contextualSpacing/>
        <w:rPr>
          <w:rFonts w:asciiTheme="minorBidi" w:eastAsia="Calibri" w:hAnsiTheme="minorBidi"/>
          <w:b/>
          <w:sz w:val="24"/>
          <w:szCs w:val="24"/>
        </w:rPr>
      </w:pPr>
      <w:r w:rsidRPr="00A26CF9">
        <w:rPr>
          <w:rFonts w:asciiTheme="minorBidi" w:eastAsia="Calibri" w:hAnsiTheme="minorBidi"/>
          <w:sz w:val="24"/>
          <w:szCs w:val="24"/>
        </w:rPr>
        <w:t>A sample of tap water will be swabbed onto another nutrient agar plate.</w:t>
      </w:r>
    </w:p>
    <w:p w:rsidR="00930520" w:rsidRPr="00A26CF9" w:rsidRDefault="00930520" w:rsidP="00930520">
      <w:pPr>
        <w:numPr>
          <w:ilvl w:val="1"/>
          <w:numId w:val="4"/>
        </w:numPr>
        <w:tabs>
          <w:tab w:val="clear" w:pos="1440"/>
          <w:tab w:val="num" w:pos="360"/>
        </w:tabs>
        <w:spacing w:after="0" w:line="240" w:lineRule="auto"/>
        <w:ind w:left="360"/>
        <w:contextualSpacing/>
        <w:rPr>
          <w:rFonts w:asciiTheme="minorBidi" w:eastAsia="Calibri" w:hAnsiTheme="minorBidi"/>
          <w:b/>
          <w:sz w:val="24"/>
          <w:szCs w:val="24"/>
        </w:rPr>
      </w:pPr>
      <w:r w:rsidRPr="00A26CF9">
        <w:rPr>
          <w:rFonts w:asciiTheme="minorBidi" w:eastAsia="Calibri" w:hAnsiTheme="minorBidi"/>
          <w:sz w:val="24"/>
          <w:szCs w:val="24"/>
        </w:rPr>
        <w:t>Incubate the environmental samples at 28</w:t>
      </w:r>
      <w:r w:rsidRPr="00A26CF9">
        <w:rPr>
          <w:rFonts w:asciiTheme="minorBidi" w:eastAsia="Calibri" w:hAnsiTheme="minorBidi"/>
          <w:sz w:val="24"/>
          <w:szCs w:val="24"/>
          <w:vertAlign w:val="superscript"/>
        </w:rPr>
        <w:t>o</w:t>
      </w:r>
      <w:r w:rsidRPr="00A26CF9">
        <w:rPr>
          <w:rFonts w:asciiTheme="minorBidi" w:eastAsia="Calibri" w:hAnsiTheme="minorBidi"/>
          <w:sz w:val="24"/>
          <w:szCs w:val="24"/>
        </w:rPr>
        <w:t>C and the personal samples at 37</w:t>
      </w:r>
      <w:r w:rsidRPr="00A26CF9">
        <w:rPr>
          <w:rFonts w:asciiTheme="minorBidi" w:eastAsia="Calibri" w:hAnsiTheme="minorBidi"/>
          <w:sz w:val="24"/>
          <w:szCs w:val="24"/>
          <w:vertAlign w:val="superscript"/>
        </w:rPr>
        <w:t>o</w:t>
      </w:r>
      <w:r w:rsidRPr="00A26CF9">
        <w:rPr>
          <w:rFonts w:asciiTheme="minorBidi" w:eastAsia="Calibri" w:hAnsiTheme="minorBidi"/>
          <w:sz w:val="24"/>
          <w:szCs w:val="24"/>
        </w:rPr>
        <w:t>C for 48 hours. Be sure to invert all the plates so that condensation does not fall onto the surface of the agar. After incubation, refrigerate all plates until next class.</w:t>
      </w:r>
    </w:p>
    <w:p w:rsidR="00930520" w:rsidRPr="00A26CF9" w:rsidRDefault="00930520" w:rsidP="00930520">
      <w:pPr>
        <w:spacing w:line="240" w:lineRule="auto"/>
        <w:contextualSpacing/>
        <w:rPr>
          <w:rFonts w:asciiTheme="minorBidi" w:eastAsia="Calibri" w:hAnsiTheme="minorBidi"/>
          <w:b/>
          <w:sz w:val="24"/>
          <w:szCs w:val="24"/>
        </w:rPr>
      </w:pPr>
    </w:p>
    <w:p w:rsidR="00930520" w:rsidRPr="00A26CF9" w:rsidRDefault="00930520" w:rsidP="00930520">
      <w:pPr>
        <w:spacing w:line="240" w:lineRule="auto"/>
        <w:contextualSpacing/>
        <w:rPr>
          <w:rFonts w:asciiTheme="minorBidi" w:hAnsiTheme="minorBidi"/>
          <w:b/>
          <w:sz w:val="24"/>
          <w:szCs w:val="24"/>
        </w:rPr>
      </w:pPr>
    </w:p>
    <w:p w:rsidR="00930520" w:rsidRPr="00A26CF9" w:rsidRDefault="00930520" w:rsidP="00930520">
      <w:pPr>
        <w:spacing w:line="240" w:lineRule="auto"/>
        <w:jc w:val="both"/>
        <w:rPr>
          <w:rFonts w:asciiTheme="minorBidi" w:eastAsia="Calibri" w:hAnsiTheme="minorBidi"/>
          <w:b/>
          <w:sz w:val="24"/>
          <w:szCs w:val="24"/>
        </w:rPr>
      </w:pPr>
      <w:r w:rsidRPr="00A26CF9">
        <w:rPr>
          <w:rFonts w:asciiTheme="minorBidi" w:hAnsiTheme="minorBidi"/>
          <w:b/>
          <w:sz w:val="24"/>
          <w:szCs w:val="24"/>
        </w:rPr>
        <w:t>Continuation of Activity from previous class</w:t>
      </w:r>
    </w:p>
    <w:p w:rsidR="00930520" w:rsidRPr="00A26CF9" w:rsidRDefault="00930520" w:rsidP="00930520">
      <w:pPr>
        <w:spacing w:line="240" w:lineRule="auto"/>
        <w:contextualSpacing/>
        <w:rPr>
          <w:rFonts w:asciiTheme="minorBidi" w:eastAsia="Calibri" w:hAnsiTheme="minorBidi"/>
          <w:b/>
          <w:sz w:val="24"/>
          <w:szCs w:val="24"/>
        </w:rPr>
      </w:pPr>
      <w:r w:rsidRPr="00A26CF9">
        <w:rPr>
          <w:rFonts w:asciiTheme="minorBidi" w:eastAsia="Calibri" w:hAnsiTheme="minorBidi"/>
          <w:b/>
          <w:sz w:val="24"/>
          <w:szCs w:val="24"/>
        </w:rPr>
        <w:t>MATERIALS</w:t>
      </w:r>
    </w:p>
    <w:p w:rsidR="00930520" w:rsidRPr="00A26CF9" w:rsidRDefault="00930520" w:rsidP="00930520">
      <w:pPr>
        <w:spacing w:line="240" w:lineRule="auto"/>
        <w:contextualSpacing/>
        <w:rPr>
          <w:rFonts w:asciiTheme="minorBidi" w:eastAsia="Calibri" w:hAnsiTheme="minorBidi"/>
          <w:i/>
          <w:sz w:val="24"/>
          <w:szCs w:val="24"/>
        </w:rPr>
      </w:pPr>
      <w:r w:rsidRPr="00A26CF9">
        <w:rPr>
          <w:rFonts w:asciiTheme="minorBidi" w:eastAsia="Calibri" w:hAnsiTheme="minorBidi"/>
          <w:i/>
          <w:sz w:val="24"/>
          <w:szCs w:val="24"/>
        </w:rPr>
        <w:t>Per student group (table):</w:t>
      </w:r>
    </w:p>
    <w:p w:rsidR="00930520" w:rsidRPr="00A26CF9" w:rsidRDefault="00930520" w:rsidP="00930520">
      <w:pPr>
        <w:pStyle w:val="ListParagraph"/>
        <w:numPr>
          <w:ilvl w:val="0"/>
          <w:numId w:val="7"/>
        </w:numPr>
        <w:spacing w:after="0" w:line="240" w:lineRule="auto"/>
        <w:ind w:left="360" w:hanging="270"/>
        <w:rPr>
          <w:rFonts w:asciiTheme="minorBidi" w:eastAsia="Calibri" w:hAnsiTheme="minorBidi"/>
          <w:sz w:val="24"/>
          <w:szCs w:val="24"/>
        </w:rPr>
      </w:pPr>
      <w:r w:rsidRPr="00A26CF9">
        <w:rPr>
          <w:rFonts w:asciiTheme="minorBidi" w:eastAsia="Calibri" w:hAnsiTheme="minorBidi"/>
          <w:sz w:val="24"/>
          <w:szCs w:val="24"/>
        </w:rPr>
        <w:t>Cultures from 3A</w:t>
      </w:r>
    </w:p>
    <w:p w:rsidR="00930520" w:rsidRPr="00A26CF9" w:rsidRDefault="00930520" w:rsidP="00930520">
      <w:pPr>
        <w:numPr>
          <w:ilvl w:val="0"/>
          <w:numId w:val="7"/>
        </w:numPr>
        <w:spacing w:after="0" w:line="240" w:lineRule="auto"/>
        <w:ind w:left="360" w:hanging="270"/>
        <w:contextualSpacing/>
        <w:rPr>
          <w:rFonts w:asciiTheme="minorBidi" w:eastAsia="Calibri" w:hAnsiTheme="minorBidi"/>
          <w:sz w:val="24"/>
          <w:szCs w:val="24"/>
        </w:rPr>
      </w:pPr>
      <w:r w:rsidRPr="00A26CF9">
        <w:rPr>
          <w:rFonts w:asciiTheme="minorBidi" w:eastAsia="Calibri" w:hAnsiTheme="minorBidi"/>
          <w:sz w:val="24"/>
          <w:szCs w:val="24"/>
        </w:rPr>
        <w:t>Microscope slides</w:t>
      </w:r>
    </w:p>
    <w:p w:rsidR="00930520" w:rsidRPr="00A26CF9" w:rsidRDefault="00930520" w:rsidP="00930520">
      <w:pPr>
        <w:numPr>
          <w:ilvl w:val="0"/>
          <w:numId w:val="7"/>
        </w:numPr>
        <w:spacing w:after="0" w:line="240" w:lineRule="auto"/>
        <w:ind w:left="360" w:hanging="270"/>
        <w:contextualSpacing/>
        <w:rPr>
          <w:rFonts w:asciiTheme="minorBidi" w:eastAsia="Calibri" w:hAnsiTheme="minorBidi"/>
          <w:sz w:val="24"/>
          <w:szCs w:val="24"/>
        </w:rPr>
      </w:pPr>
      <w:r w:rsidRPr="00A26CF9">
        <w:rPr>
          <w:rFonts w:asciiTheme="minorBidi" w:eastAsia="Calibri" w:hAnsiTheme="minorBidi"/>
          <w:sz w:val="24"/>
          <w:szCs w:val="24"/>
        </w:rPr>
        <w:t>Crystal violet stain</w:t>
      </w:r>
    </w:p>
    <w:p w:rsidR="00930520" w:rsidRPr="00A26CF9" w:rsidRDefault="00930520" w:rsidP="00930520">
      <w:pPr>
        <w:spacing w:line="240" w:lineRule="auto"/>
        <w:contextualSpacing/>
        <w:rPr>
          <w:rFonts w:asciiTheme="minorBidi" w:eastAsia="Calibri" w:hAnsiTheme="minorBidi"/>
          <w:sz w:val="24"/>
          <w:szCs w:val="24"/>
        </w:rPr>
      </w:pPr>
    </w:p>
    <w:p w:rsidR="00930520" w:rsidRPr="00A26CF9" w:rsidRDefault="00930520" w:rsidP="00930520">
      <w:pPr>
        <w:spacing w:line="240" w:lineRule="auto"/>
        <w:contextualSpacing/>
        <w:rPr>
          <w:rFonts w:asciiTheme="minorBidi" w:eastAsia="Calibri" w:hAnsiTheme="minorBidi"/>
          <w:b/>
          <w:sz w:val="24"/>
          <w:szCs w:val="24"/>
        </w:rPr>
      </w:pPr>
      <w:r w:rsidRPr="00A26CF9">
        <w:rPr>
          <w:rFonts w:asciiTheme="minorBidi" w:eastAsia="Calibri" w:hAnsiTheme="minorBidi"/>
          <w:b/>
          <w:sz w:val="24"/>
          <w:szCs w:val="24"/>
        </w:rPr>
        <w:t>PROCEDURE</w:t>
      </w:r>
    </w:p>
    <w:p w:rsidR="00930520" w:rsidRPr="00A26CF9" w:rsidRDefault="00930520" w:rsidP="00930520">
      <w:pPr>
        <w:numPr>
          <w:ilvl w:val="1"/>
          <w:numId w:val="5"/>
        </w:numPr>
        <w:tabs>
          <w:tab w:val="clear" w:pos="1440"/>
          <w:tab w:val="num" w:pos="360"/>
        </w:tabs>
        <w:spacing w:after="0" w:line="240" w:lineRule="auto"/>
        <w:ind w:left="360"/>
        <w:contextualSpacing/>
        <w:rPr>
          <w:rFonts w:asciiTheme="minorBidi" w:hAnsiTheme="minorBidi"/>
          <w:b/>
          <w:sz w:val="24"/>
          <w:szCs w:val="24"/>
        </w:rPr>
      </w:pPr>
      <w:r w:rsidRPr="00A26CF9">
        <w:rPr>
          <w:rFonts w:asciiTheme="minorBidi" w:eastAsia="Calibri" w:hAnsiTheme="minorBidi"/>
          <w:sz w:val="24"/>
          <w:szCs w:val="24"/>
        </w:rPr>
        <w:t>Examine the plates from 3A and estimate the number of colonies per plate. Use the following scale:</w:t>
      </w:r>
    </w:p>
    <w:p w:rsidR="00930520" w:rsidRPr="00A26CF9" w:rsidRDefault="00930520" w:rsidP="00930520">
      <w:pPr>
        <w:spacing w:after="0" w:line="240" w:lineRule="auto"/>
        <w:ind w:left="360"/>
        <w:contextualSpacing/>
        <w:rPr>
          <w:rFonts w:asciiTheme="minorBidi" w:eastAsia="Calibri" w:hAnsiTheme="minorBidi"/>
          <w:b/>
          <w:sz w:val="24"/>
          <w:szCs w:val="24"/>
        </w:rPr>
      </w:pPr>
    </w:p>
    <w:p w:rsidR="00930520" w:rsidRPr="00A26CF9" w:rsidRDefault="00930520" w:rsidP="00930520">
      <w:pPr>
        <w:numPr>
          <w:ilvl w:val="2"/>
          <w:numId w:val="5"/>
        </w:numPr>
        <w:spacing w:after="0" w:line="240" w:lineRule="auto"/>
        <w:contextualSpacing/>
        <w:rPr>
          <w:rFonts w:asciiTheme="minorBidi" w:eastAsia="Calibri" w:hAnsiTheme="minorBidi"/>
          <w:sz w:val="24"/>
          <w:szCs w:val="24"/>
        </w:rPr>
      </w:pPr>
      <w:r w:rsidRPr="00A26CF9">
        <w:rPr>
          <w:rFonts w:asciiTheme="minorBidi" w:eastAsia="Calibri" w:hAnsiTheme="minorBidi"/>
          <w:sz w:val="24"/>
          <w:szCs w:val="24"/>
        </w:rPr>
        <w:t>0 colonies</w:t>
      </w:r>
    </w:p>
    <w:p w:rsidR="00930520" w:rsidRPr="00A26CF9" w:rsidRDefault="00930520" w:rsidP="00930520">
      <w:pPr>
        <w:spacing w:line="240" w:lineRule="auto"/>
        <w:ind w:left="1800"/>
        <w:contextualSpacing/>
        <w:rPr>
          <w:rFonts w:asciiTheme="minorBidi" w:eastAsia="Calibri" w:hAnsiTheme="minorBidi"/>
          <w:sz w:val="24"/>
          <w:szCs w:val="24"/>
        </w:rPr>
      </w:pPr>
      <w:r w:rsidRPr="00A26CF9">
        <w:rPr>
          <w:rFonts w:asciiTheme="minorBidi" w:eastAsia="Calibri" w:hAnsiTheme="minorBidi"/>
          <w:sz w:val="24"/>
          <w:szCs w:val="24"/>
        </w:rPr>
        <w:t>1+</w:t>
      </w:r>
      <w:r w:rsidRPr="00A26CF9">
        <w:rPr>
          <w:rFonts w:asciiTheme="minorBidi" w:eastAsia="Calibri" w:hAnsiTheme="minorBidi"/>
          <w:sz w:val="24"/>
          <w:szCs w:val="24"/>
        </w:rPr>
        <w:tab/>
        <w:t xml:space="preserve">      1-5 colonies</w:t>
      </w:r>
    </w:p>
    <w:p w:rsidR="00930520" w:rsidRPr="00A26CF9" w:rsidRDefault="00930520" w:rsidP="00930520">
      <w:pPr>
        <w:spacing w:line="240" w:lineRule="auto"/>
        <w:ind w:left="1800"/>
        <w:contextualSpacing/>
        <w:rPr>
          <w:rFonts w:asciiTheme="minorBidi" w:eastAsia="Calibri" w:hAnsiTheme="minorBidi"/>
          <w:sz w:val="24"/>
          <w:szCs w:val="24"/>
        </w:rPr>
      </w:pPr>
      <w:r w:rsidRPr="00A26CF9">
        <w:rPr>
          <w:rFonts w:asciiTheme="minorBidi" w:eastAsia="Calibri" w:hAnsiTheme="minorBidi"/>
          <w:sz w:val="24"/>
          <w:szCs w:val="24"/>
        </w:rPr>
        <w:t>2+</w:t>
      </w:r>
      <w:r w:rsidRPr="00A26CF9">
        <w:rPr>
          <w:rFonts w:asciiTheme="minorBidi" w:eastAsia="Calibri" w:hAnsiTheme="minorBidi"/>
          <w:sz w:val="24"/>
          <w:szCs w:val="24"/>
        </w:rPr>
        <w:tab/>
        <w:t xml:space="preserve">      6-20 colonies</w:t>
      </w:r>
    </w:p>
    <w:p w:rsidR="00930520" w:rsidRPr="00A26CF9" w:rsidRDefault="00930520" w:rsidP="00930520">
      <w:pPr>
        <w:spacing w:line="240" w:lineRule="auto"/>
        <w:ind w:left="1800"/>
        <w:contextualSpacing/>
        <w:rPr>
          <w:rFonts w:asciiTheme="minorBidi" w:eastAsia="Calibri" w:hAnsiTheme="minorBidi"/>
          <w:sz w:val="24"/>
          <w:szCs w:val="24"/>
        </w:rPr>
      </w:pPr>
      <w:r w:rsidRPr="00A26CF9">
        <w:rPr>
          <w:rFonts w:asciiTheme="minorBidi" w:eastAsia="Calibri" w:hAnsiTheme="minorBidi"/>
          <w:sz w:val="24"/>
          <w:szCs w:val="24"/>
        </w:rPr>
        <w:t>3+        21-100 colonies</w:t>
      </w:r>
    </w:p>
    <w:p w:rsidR="00930520" w:rsidRPr="00A26CF9" w:rsidRDefault="00930520" w:rsidP="00930520">
      <w:pPr>
        <w:spacing w:line="240" w:lineRule="auto"/>
        <w:ind w:left="1800"/>
        <w:contextualSpacing/>
        <w:rPr>
          <w:rFonts w:asciiTheme="minorBidi" w:eastAsia="Calibri" w:hAnsiTheme="minorBidi"/>
          <w:sz w:val="24"/>
          <w:szCs w:val="24"/>
        </w:rPr>
      </w:pPr>
      <w:r w:rsidRPr="00A26CF9">
        <w:rPr>
          <w:rFonts w:asciiTheme="minorBidi" w:eastAsia="Calibri" w:hAnsiTheme="minorBidi"/>
          <w:sz w:val="24"/>
          <w:szCs w:val="24"/>
        </w:rPr>
        <w:t>4+        hundreds of colonies</w:t>
      </w:r>
    </w:p>
    <w:p w:rsidR="00930520" w:rsidRPr="00A26CF9" w:rsidRDefault="00930520" w:rsidP="00930520">
      <w:pPr>
        <w:spacing w:line="240" w:lineRule="auto"/>
        <w:ind w:left="1800"/>
        <w:contextualSpacing/>
        <w:rPr>
          <w:rFonts w:asciiTheme="minorBidi" w:eastAsia="Calibri" w:hAnsiTheme="minorBidi"/>
          <w:sz w:val="24"/>
          <w:szCs w:val="24"/>
        </w:rPr>
      </w:pPr>
      <w:r w:rsidRPr="00A26CF9">
        <w:rPr>
          <w:rFonts w:asciiTheme="minorBidi" w:eastAsia="Calibri" w:hAnsiTheme="minorBidi"/>
          <w:sz w:val="24"/>
          <w:szCs w:val="24"/>
        </w:rPr>
        <w:t>5+        too many to count</w:t>
      </w:r>
    </w:p>
    <w:p w:rsidR="00930520" w:rsidRPr="00A26CF9" w:rsidRDefault="00930520" w:rsidP="00930520">
      <w:pPr>
        <w:spacing w:line="240" w:lineRule="auto"/>
        <w:ind w:left="1800"/>
        <w:contextualSpacing/>
        <w:rPr>
          <w:rFonts w:asciiTheme="minorBidi" w:eastAsia="Calibri" w:hAnsiTheme="minorBidi"/>
          <w:sz w:val="24"/>
          <w:szCs w:val="24"/>
        </w:rPr>
      </w:pPr>
    </w:p>
    <w:p w:rsidR="00930520" w:rsidRPr="00A26CF9" w:rsidRDefault="00930520" w:rsidP="00930520">
      <w:pPr>
        <w:spacing w:line="240" w:lineRule="auto"/>
        <w:rPr>
          <w:rFonts w:asciiTheme="minorBidi" w:eastAsia="Calibri" w:hAnsiTheme="minorBidi"/>
          <w:sz w:val="24"/>
          <w:szCs w:val="24"/>
        </w:rPr>
      </w:pPr>
      <w:r w:rsidRPr="00A26CF9">
        <w:rPr>
          <w:rFonts w:asciiTheme="minorBidi" w:eastAsia="Calibri" w:hAnsiTheme="minorBidi"/>
          <w:sz w:val="24"/>
          <w:szCs w:val="24"/>
        </w:rPr>
        <w:t>Remember to tabulate your results where possible.</w:t>
      </w:r>
    </w:p>
    <w:p w:rsidR="00930520" w:rsidRPr="00A26CF9" w:rsidRDefault="00930520" w:rsidP="00930520">
      <w:pPr>
        <w:spacing w:line="240" w:lineRule="auto"/>
        <w:rPr>
          <w:rFonts w:asciiTheme="minorBidi" w:eastAsia="Calibri" w:hAnsiTheme="minorBidi"/>
          <w:b/>
          <w:sz w:val="24"/>
          <w:szCs w:val="24"/>
        </w:rPr>
      </w:pPr>
    </w:p>
    <w:p w:rsidR="00930520" w:rsidRPr="00A26CF9" w:rsidRDefault="00930520" w:rsidP="00930520">
      <w:pPr>
        <w:numPr>
          <w:ilvl w:val="1"/>
          <w:numId w:val="5"/>
        </w:numPr>
        <w:tabs>
          <w:tab w:val="clear" w:pos="1440"/>
          <w:tab w:val="num" w:pos="360"/>
        </w:tabs>
        <w:spacing w:after="0" w:line="240" w:lineRule="auto"/>
        <w:ind w:left="360"/>
        <w:rPr>
          <w:rFonts w:asciiTheme="minorBidi" w:eastAsia="Calibri" w:hAnsiTheme="minorBidi"/>
          <w:sz w:val="24"/>
          <w:szCs w:val="24"/>
        </w:rPr>
      </w:pPr>
      <w:r w:rsidRPr="00A26CF9">
        <w:rPr>
          <w:rFonts w:asciiTheme="minorBidi" w:eastAsia="Calibri" w:hAnsiTheme="minorBidi"/>
          <w:sz w:val="24"/>
          <w:szCs w:val="24"/>
        </w:rPr>
        <w:t>Briefly describe the main colony by size, colour and any unusual features. Select several colonies, prepare smears and stain with crystal violet as outlines in Experiment 3. Draw and describe the cell type.</w:t>
      </w:r>
    </w:p>
    <w:p w:rsidR="00930520" w:rsidRPr="00A26CF9" w:rsidRDefault="00930520" w:rsidP="00930520">
      <w:pPr>
        <w:spacing w:line="240" w:lineRule="auto"/>
        <w:rPr>
          <w:rFonts w:asciiTheme="minorBidi" w:eastAsia="Calibri" w:hAnsiTheme="minorBidi"/>
          <w:sz w:val="24"/>
          <w:szCs w:val="24"/>
        </w:rPr>
      </w:pPr>
    </w:p>
    <w:p w:rsidR="00930520" w:rsidRPr="00A26CF9" w:rsidRDefault="00930520" w:rsidP="00930520">
      <w:pPr>
        <w:rPr>
          <w:rFonts w:asciiTheme="minorBidi" w:hAnsiTheme="minorBidi"/>
          <w:sz w:val="24"/>
          <w:szCs w:val="24"/>
        </w:rPr>
      </w:pPr>
    </w:p>
    <w:p w:rsidR="004628F3" w:rsidRPr="00A26CF9" w:rsidRDefault="004628F3" w:rsidP="00935699">
      <w:pPr>
        <w:rPr>
          <w:rFonts w:asciiTheme="minorBidi" w:hAnsiTheme="minorBidi"/>
          <w:sz w:val="24"/>
          <w:szCs w:val="24"/>
          <w:lang w:val="en-US"/>
        </w:rPr>
      </w:pPr>
    </w:p>
    <w:sectPr w:rsidR="004628F3" w:rsidRPr="00A26CF9" w:rsidSect="0019292C">
      <w:pgSz w:w="12240" w:h="15840"/>
      <w:pgMar w:top="1440" w:right="990" w:bottom="1440" w:left="99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8DB" w:rsidRDefault="007948DB" w:rsidP="001D5D16">
      <w:pPr>
        <w:spacing w:after="0" w:line="240" w:lineRule="auto"/>
      </w:pPr>
      <w:r>
        <w:separator/>
      </w:r>
    </w:p>
  </w:endnote>
  <w:endnote w:type="continuationSeparator" w:id="0">
    <w:p w:rsidR="007948DB" w:rsidRDefault="007948DB" w:rsidP="001D5D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8DB" w:rsidRDefault="007948DB" w:rsidP="001D5D16">
      <w:pPr>
        <w:spacing w:after="0" w:line="240" w:lineRule="auto"/>
      </w:pPr>
      <w:r>
        <w:separator/>
      </w:r>
    </w:p>
  </w:footnote>
  <w:footnote w:type="continuationSeparator" w:id="0">
    <w:p w:rsidR="007948DB" w:rsidRDefault="007948DB" w:rsidP="001D5D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11477"/>
    <w:multiLevelType w:val="hybridMultilevel"/>
    <w:tmpl w:val="6C580E96"/>
    <w:lvl w:ilvl="0" w:tplc="63BE017C">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45505B"/>
    <w:multiLevelType w:val="hybridMultilevel"/>
    <w:tmpl w:val="2670162C"/>
    <w:lvl w:ilvl="0" w:tplc="04090001">
      <w:start w:val="1"/>
      <w:numFmt w:val="bullet"/>
      <w:lvlText w:val=""/>
      <w:lvlJc w:val="left"/>
      <w:pPr>
        <w:tabs>
          <w:tab w:val="num" w:pos="720"/>
        </w:tabs>
        <w:ind w:left="720" w:hanging="360"/>
      </w:pPr>
      <w:rPr>
        <w:rFonts w:ascii="Symbol" w:hAnsi="Symbol" w:hint="default"/>
      </w:rPr>
    </w:lvl>
    <w:lvl w:ilvl="1" w:tplc="536E36F8">
      <w:start w:val="1"/>
      <w:numFmt w:val="decimal"/>
      <w:lvlText w:val="%2."/>
      <w:lvlJc w:val="left"/>
      <w:pPr>
        <w:tabs>
          <w:tab w:val="num" w:pos="1440"/>
        </w:tabs>
        <w:ind w:left="1440" w:hanging="360"/>
      </w:pPr>
      <w:rPr>
        <w:rFonts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34E2556"/>
    <w:multiLevelType w:val="hybridMultilevel"/>
    <w:tmpl w:val="98C8B170"/>
    <w:lvl w:ilvl="0" w:tplc="04090001">
      <w:start w:val="1"/>
      <w:numFmt w:val="bullet"/>
      <w:lvlText w:val=""/>
      <w:lvlJc w:val="left"/>
      <w:pPr>
        <w:tabs>
          <w:tab w:val="num" w:pos="720"/>
        </w:tabs>
        <w:ind w:left="720" w:hanging="360"/>
      </w:pPr>
      <w:rPr>
        <w:rFonts w:ascii="Symbol" w:hAnsi="Symbol" w:hint="default"/>
      </w:rPr>
    </w:lvl>
    <w:lvl w:ilvl="1" w:tplc="536E36F8">
      <w:start w:val="1"/>
      <w:numFmt w:val="decimal"/>
      <w:lvlText w:val="%2."/>
      <w:lvlJc w:val="left"/>
      <w:pPr>
        <w:tabs>
          <w:tab w:val="num" w:pos="1440"/>
        </w:tabs>
        <w:ind w:left="1440" w:hanging="360"/>
      </w:pPr>
      <w:rPr>
        <w:rFonts w:hint="default"/>
        <w:b/>
      </w:rPr>
    </w:lvl>
    <w:lvl w:ilvl="2" w:tplc="1BE6C8DA">
      <w:numFmt w:val="decimal"/>
      <w:lvlText w:val="%3"/>
      <w:lvlJc w:val="left"/>
      <w:pPr>
        <w:tabs>
          <w:tab w:val="num" w:pos="2520"/>
        </w:tabs>
        <w:ind w:left="2520" w:hanging="72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452192"/>
    <w:multiLevelType w:val="hybridMultilevel"/>
    <w:tmpl w:val="3048C2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251F4B"/>
    <w:multiLevelType w:val="hybridMultilevel"/>
    <w:tmpl w:val="0B02A41E"/>
    <w:lvl w:ilvl="0" w:tplc="D32E16C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CA320D"/>
    <w:multiLevelType w:val="hybridMultilevel"/>
    <w:tmpl w:val="C9B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C3F4F19"/>
    <w:multiLevelType w:val="hybridMultilevel"/>
    <w:tmpl w:val="859638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257A96"/>
    <w:multiLevelType w:val="hybridMultilevel"/>
    <w:tmpl w:val="31D40B5E"/>
    <w:lvl w:ilvl="0" w:tplc="63BE017C">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2"/>
  </w:num>
  <w:num w:numId="6">
    <w:abstractNumId w:val="0"/>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935699"/>
    <w:rsid w:val="00056BA5"/>
    <w:rsid w:val="0014263B"/>
    <w:rsid w:val="001432BF"/>
    <w:rsid w:val="00191D1E"/>
    <w:rsid w:val="0019292C"/>
    <w:rsid w:val="001D2EA1"/>
    <w:rsid w:val="001D5D16"/>
    <w:rsid w:val="002803BC"/>
    <w:rsid w:val="004135B2"/>
    <w:rsid w:val="004628F3"/>
    <w:rsid w:val="00465357"/>
    <w:rsid w:val="004750A4"/>
    <w:rsid w:val="004D067A"/>
    <w:rsid w:val="00526390"/>
    <w:rsid w:val="00543095"/>
    <w:rsid w:val="005642F4"/>
    <w:rsid w:val="006506F1"/>
    <w:rsid w:val="0067621B"/>
    <w:rsid w:val="006B5E4A"/>
    <w:rsid w:val="0078192A"/>
    <w:rsid w:val="007948DB"/>
    <w:rsid w:val="007A4A4E"/>
    <w:rsid w:val="007C6BE4"/>
    <w:rsid w:val="008D4829"/>
    <w:rsid w:val="00930520"/>
    <w:rsid w:val="00935699"/>
    <w:rsid w:val="00972C52"/>
    <w:rsid w:val="00982BB5"/>
    <w:rsid w:val="009E4278"/>
    <w:rsid w:val="00A26CF9"/>
    <w:rsid w:val="00A44A29"/>
    <w:rsid w:val="00AA4CE4"/>
    <w:rsid w:val="00AC7AC5"/>
    <w:rsid w:val="00AE721B"/>
    <w:rsid w:val="00B15390"/>
    <w:rsid w:val="00B95D04"/>
    <w:rsid w:val="00CA3DAE"/>
    <w:rsid w:val="00E06907"/>
    <w:rsid w:val="00E5241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2F4"/>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6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699"/>
    <w:rPr>
      <w:rFonts w:ascii="Tahoma" w:hAnsi="Tahoma" w:cs="Tahoma"/>
      <w:sz w:val="16"/>
      <w:szCs w:val="16"/>
      <w:lang w:val="en-AU"/>
    </w:rPr>
  </w:style>
  <w:style w:type="table" w:styleId="TableGrid">
    <w:name w:val="Table Grid"/>
    <w:basedOn w:val="TableNormal"/>
    <w:uiPriority w:val="59"/>
    <w:rsid w:val="006762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A4A4E"/>
    <w:pPr>
      <w:ind w:left="720"/>
      <w:contextualSpacing/>
    </w:pPr>
  </w:style>
  <w:style w:type="paragraph" w:styleId="Header">
    <w:name w:val="header"/>
    <w:basedOn w:val="Normal"/>
    <w:link w:val="HeaderChar"/>
    <w:uiPriority w:val="99"/>
    <w:semiHidden/>
    <w:unhideWhenUsed/>
    <w:rsid w:val="001D5D16"/>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1D5D16"/>
    <w:rPr>
      <w:lang w:val="en-AU"/>
    </w:rPr>
  </w:style>
  <w:style w:type="paragraph" w:styleId="Footer">
    <w:name w:val="footer"/>
    <w:basedOn w:val="Normal"/>
    <w:link w:val="FooterChar"/>
    <w:uiPriority w:val="99"/>
    <w:semiHidden/>
    <w:unhideWhenUsed/>
    <w:rsid w:val="001D5D16"/>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1D5D16"/>
    <w:rPr>
      <w:lang w:val="en-A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Cognition Consulting</Company>
  <LinksUpToDate>false</LinksUpToDate>
  <CharactersWithSpaces>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Cognition Consulting</dc:creator>
  <cp:keywords/>
  <dc:description/>
  <cp:lastModifiedBy>Cognition Education</cp:lastModifiedBy>
  <cp:revision>2</cp:revision>
  <cp:lastPrinted>2010-03-31T06:40:00Z</cp:lastPrinted>
  <dcterms:created xsi:type="dcterms:W3CDTF">2010-05-03T04:37:00Z</dcterms:created>
  <dcterms:modified xsi:type="dcterms:W3CDTF">2010-05-03T04:37:00Z</dcterms:modified>
</cp:coreProperties>
</file>